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7"/>
        <w:gridCol w:w="31"/>
        <w:gridCol w:w="262"/>
        <w:gridCol w:w="289"/>
        <w:gridCol w:w="289"/>
        <w:gridCol w:w="28"/>
        <w:gridCol w:w="262"/>
        <w:gridCol w:w="291"/>
        <w:gridCol w:w="291"/>
        <w:gridCol w:w="302"/>
        <w:gridCol w:w="186"/>
        <w:gridCol w:w="6165"/>
      </w:tblGrid>
      <w:tr w:rsidR="002E4B78" w:rsidRPr="00527816" w:rsidTr="00607346">
        <w:trPr>
          <w:trHeight w:val="89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B78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71749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Ohlásenie o batériách a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 </w:t>
            </w:r>
            <w:r w:rsidRPr="0071749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akumulátoroch</w:t>
            </w:r>
          </w:p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vývoz alebo cezhraničná preprava  čl. 2.1. písm. h) zmluvy s KC</w:t>
            </w:r>
          </w:p>
        </w:tc>
      </w:tr>
      <w:tr w:rsidR="002E4B78" w:rsidRPr="004278D8" w:rsidTr="00607346">
        <w:trPr>
          <w:trHeight w:val="357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4278D8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278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Vývozca: </w:t>
            </w:r>
          </w:p>
        </w:tc>
      </w:tr>
      <w:tr w:rsidR="002E4B78" w:rsidRPr="00527816" w:rsidTr="002E4B78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93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0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Štát: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4278D8" w:rsidTr="00607346">
        <w:trPr>
          <w:trHeight w:val="357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4278D8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Odberateľ</w:t>
            </w:r>
            <w:r w:rsidRPr="004278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93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0" w:type="pct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E4B78" w:rsidRPr="00527816" w:rsidTr="00607346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E4B78" w:rsidRPr="00527816" w:rsidTr="00A979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4B78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Štát:</w:t>
            </w:r>
          </w:p>
        </w:tc>
        <w:tc>
          <w:tcPr>
            <w:tcW w:w="4540" w:type="pct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4B78" w:rsidRPr="00527816" w:rsidRDefault="002E4B78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654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994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RECYKLAČNÁ EFEKTIVITA %: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5D4B1D" w:rsidRDefault="005D4B1D" w:rsidP="002E4B78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732"/>
      </w:tblGrid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994" w:rsidRPr="00527816" w:rsidRDefault="00A644AF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nakládky:</w:t>
            </w:r>
          </w:p>
        </w:tc>
        <w:tc>
          <w:tcPr>
            <w:tcW w:w="365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994" w:rsidRPr="00A97994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A97994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Miesto nakládky</w:t>
            </w:r>
            <w:r w:rsidR="00A644AF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365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365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365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365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7994" w:rsidRPr="00527816" w:rsidTr="00A97994">
        <w:trPr>
          <w:trHeight w:val="357"/>
          <w:jc w:val="center"/>
        </w:trPr>
        <w:tc>
          <w:tcPr>
            <w:tcW w:w="13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Štát:</w:t>
            </w:r>
          </w:p>
        </w:tc>
        <w:tc>
          <w:tcPr>
            <w:tcW w:w="36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7994" w:rsidRPr="00527816" w:rsidRDefault="00A97994" w:rsidP="00607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2E4B78" w:rsidRDefault="002E4B78" w:rsidP="00B07B9F"/>
    <w:tbl>
      <w:tblPr>
        <w:tblW w:w="41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518"/>
      </w:tblGrid>
      <w:tr w:rsidR="00A97994" w:rsidRPr="00527816" w:rsidTr="00B07B9F">
        <w:trPr>
          <w:trHeight w:val="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7994" w:rsidRPr="00527816" w:rsidRDefault="00A97994" w:rsidP="00B0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 xml:space="preserve">Hmotnosť vyvážaných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 xml:space="preserve"> batérií a akumul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átorov</w:t>
            </w:r>
          </w:p>
        </w:tc>
      </w:tr>
      <w:tr w:rsidR="00B07B9F" w:rsidRPr="00527816" w:rsidTr="00B07B9F">
        <w:trPr>
          <w:trHeight w:val="9"/>
        </w:trPr>
        <w:tc>
          <w:tcPr>
            <w:tcW w:w="201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527816" w:rsidRDefault="00B07B9F" w:rsidP="00B0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B9F" w:rsidRPr="00527816" w:rsidRDefault="00B07B9F" w:rsidP="00B0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:rsidR="00B07B9F" w:rsidRPr="00527816" w:rsidRDefault="00B07B9F" w:rsidP="00B0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  <w:bookmarkStart w:id="0" w:name="_GoBack"/>
        <w:bookmarkEnd w:id="0"/>
      </w:tr>
      <w:tr w:rsidR="00B07B9F" w:rsidRPr="00527816" w:rsidTr="00B07B9F">
        <w:trPr>
          <w:trHeight w:val="248"/>
        </w:trPr>
        <w:tc>
          <w:tcPr>
            <w:tcW w:w="20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pStyle w:val="Bezmezer"/>
              <w:spacing w:line="600" w:lineRule="auto"/>
              <w:jc w:val="center"/>
              <w:rPr>
                <w:lang w:eastAsia="sk-SK"/>
              </w:rPr>
            </w:pPr>
            <w:r w:rsidRPr="00527816">
              <w:rPr>
                <w:lang w:eastAsia="sk-SK"/>
              </w:rPr>
              <w:t>prenosné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pStyle w:val="Bezmez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B07B9F" w:rsidRPr="00527816" w:rsidRDefault="00B07B9F" w:rsidP="00B07B9F">
            <w:pPr>
              <w:pStyle w:val="Bezmez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07B9F" w:rsidRPr="00527816" w:rsidTr="00B07B9F">
        <w:trPr>
          <w:trHeight w:val="47"/>
        </w:trPr>
        <w:tc>
          <w:tcPr>
            <w:tcW w:w="20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pStyle w:val="Bezmezer"/>
              <w:spacing w:line="600" w:lineRule="auto"/>
              <w:jc w:val="center"/>
              <w:rPr>
                <w:lang w:eastAsia="sk-SK"/>
              </w:rPr>
            </w:pPr>
            <w:r w:rsidRPr="00527816">
              <w:rPr>
                <w:lang w:eastAsia="sk-SK"/>
              </w:rPr>
              <w:t>automobilové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B07B9F" w:rsidRPr="00527816" w:rsidRDefault="00B07B9F" w:rsidP="00B0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07B9F" w:rsidRPr="00527816" w:rsidTr="00B07B9F">
        <w:trPr>
          <w:trHeight w:val="6"/>
        </w:trPr>
        <w:tc>
          <w:tcPr>
            <w:tcW w:w="20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pStyle w:val="Bezmezer"/>
              <w:spacing w:line="600" w:lineRule="auto"/>
              <w:jc w:val="center"/>
              <w:rPr>
                <w:lang w:eastAsia="sk-SK"/>
              </w:rPr>
            </w:pPr>
            <w:r w:rsidRPr="00527816">
              <w:rPr>
                <w:lang w:eastAsia="sk-SK"/>
              </w:rPr>
              <w:t>priemyselné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B9F" w:rsidRPr="00527816" w:rsidRDefault="00B07B9F" w:rsidP="00B0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DC7C55" w:rsidRDefault="00DC7C55" w:rsidP="00B07B9F">
      <w:r>
        <w:t xml:space="preserve">                      </w:t>
      </w:r>
    </w:p>
    <w:p w:rsidR="00DC7C55" w:rsidRDefault="00DC7C55" w:rsidP="00DC7C55">
      <w:pPr>
        <w:pStyle w:val="Bezmezer"/>
      </w:pPr>
      <w:r>
        <w:t xml:space="preserve">Dátum:                               </w:t>
      </w:r>
    </w:p>
    <w:p w:rsidR="00E73E75" w:rsidRDefault="00E73E75" w:rsidP="00DC7C55">
      <w:pPr>
        <w:pStyle w:val="Bezmezer"/>
      </w:pPr>
    </w:p>
    <w:p w:rsidR="00E73E75" w:rsidRDefault="00E73E75" w:rsidP="00DC7C55">
      <w:pPr>
        <w:pStyle w:val="Bezmezer"/>
      </w:pPr>
    </w:p>
    <w:p w:rsidR="00DC7C55" w:rsidRDefault="00DC7C55" w:rsidP="00DC7C55">
      <w:pPr>
        <w:pStyle w:val="Bezmezer"/>
      </w:pPr>
      <w:r>
        <w:t xml:space="preserve">                                                                                  ........................................................................................         </w:t>
      </w:r>
    </w:p>
    <w:p w:rsidR="002E4B78" w:rsidRPr="002E4B78" w:rsidRDefault="00DC7C55" w:rsidP="00E73E75">
      <w:pPr>
        <w:pStyle w:val="Bezmezer"/>
      </w:pPr>
      <w:r>
        <w:t xml:space="preserve">                                                                                 </w:t>
      </w:r>
      <w:r w:rsidRPr="000B7E90">
        <w:rPr>
          <w:rFonts w:ascii="Calibri" w:eastAsia="Times New Roman" w:hAnsi="Calibri" w:cs="Calibri"/>
          <w:color w:val="000000"/>
          <w:lang w:eastAsia="sk-SK"/>
        </w:rPr>
        <w:t>Meno, priezvisko a podpis zodpovednej osoby, pečiatka</w:t>
      </w:r>
      <w:r>
        <w:t xml:space="preserve">            </w:t>
      </w:r>
    </w:p>
    <w:sectPr w:rsidR="002E4B78" w:rsidRPr="002E4B78" w:rsidSect="00DC7C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78"/>
    <w:rsid w:val="002E4B78"/>
    <w:rsid w:val="005D4B1D"/>
    <w:rsid w:val="00A644AF"/>
    <w:rsid w:val="00A97994"/>
    <w:rsid w:val="00B07B9F"/>
    <w:rsid w:val="00DC7C55"/>
    <w:rsid w:val="00E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78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7C55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B78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7C55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2017-11-09T07:05:00Z</dcterms:created>
  <dcterms:modified xsi:type="dcterms:W3CDTF">2017-11-09T12:48:00Z</dcterms:modified>
</cp:coreProperties>
</file>